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521"/>
        <w:gridCol w:w="850"/>
      </w:tblGrid>
      <w:tr w:rsidR="0028054B" w14:paraId="177A93AB" w14:textId="77777777" w:rsidTr="0028054B">
        <w:trPr>
          <w:trHeight w:val="1408"/>
        </w:trPr>
        <w:tc>
          <w:tcPr>
            <w:tcW w:w="2263" w:type="dxa"/>
            <w:hideMark/>
          </w:tcPr>
          <w:p w14:paraId="1BD9A9AE" w14:textId="5A6C0401" w:rsidR="0028054B" w:rsidRDefault="0028054B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3BF6F7" wp14:editId="3286049F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855345</wp:posOffset>
                      </wp:positionV>
                      <wp:extent cx="4035425" cy="0"/>
                      <wp:effectExtent l="0" t="0" r="0" b="0"/>
                      <wp:wrapNone/>
                      <wp:docPr id="20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54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28664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6pt,67.35pt" to="417.3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" strokecolor="#272727 [2749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47E4995" wp14:editId="5199597A">
                  <wp:extent cx="914400" cy="1390650"/>
                  <wp:effectExtent l="0" t="0" r="0" b="0"/>
                  <wp:docPr id="16622919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hideMark/>
          </w:tcPr>
          <w:p w14:paraId="084F35CE" w14:textId="77777777" w:rsidR="0028054B" w:rsidRDefault="002805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ROMÂNIA</w:t>
            </w:r>
          </w:p>
          <w:p w14:paraId="61CFDF26" w14:textId="77777777" w:rsidR="0028054B" w:rsidRDefault="002805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UNITATEA ADMINISTRATIV TERITORIALĂ</w:t>
            </w:r>
          </w:p>
          <w:p w14:paraId="7EB0A14C" w14:textId="77777777" w:rsidR="0028054B" w:rsidRDefault="0028054B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PIETROASELE</w:t>
            </w:r>
          </w:p>
          <w:p w14:paraId="5928E169" w14:textId="77777777" w:rsidR="0028054B" w:rsidRDefault="0028054B">
            <w:pPr>
              <w:spacing w:after="8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JUDEȚUL BUZĂU </w:t>
            </w:r>
          </w:p>
          <w:p w14:paraId="105C5C47" w14:textId="77777777" w:rsidR="0028054B" w:rsidRDefault="0028054B">
            <w:pPr>
              <w:spacing w:after="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Tel/Fax: 0238 512 000</w:t>
            </w:r>
          </w:p>
          <w:p w14:paraId="424CCF2F" w14:textId="77777777" w:rsidR="0028054B" w:rsidRDefault="0028054B">
            <w:pPr>
              <w:spacing w:after="2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e-mail: primariapietroasele@yahoo.com</w:t>
            </w:r>
          </w:p>
        </w:tc>
        <w:tc>
          <w:tcPr>
            <w:tcW w:w="850" w:type="dxa"/>
            <w:hideMark/>
          </w:tcPr>
          <w:p w14:paraId="17B50B2E" w14:textId="77777777" w:rsidR="0028054B" w:rsidRDefault="0028054B">
            <w:pPr>
              <w:spacing w:after="0" w:line="240" w:lineRule="auto"/>
            </w:pPr>
            <w:r>
              <w:t xml:space="preserve">                  </w:t>
            </w:r>
          </w:p>
        </w:tc>
      </w:tr>
      <w:tr w:rsidR="0028054B" w14:paraId="533CF602" w14:textId="77777777" w:rsidTr="0028054B">
        <w:trPr>
          <w:trHeight w:val="249"/>
        </w:trPr>
        <w:tc>
          <w:tcPr>
            <w:tcW w:w="9634" w:type="dxa"/>
            <w:gridSpan w:val="3"/>
          </w:tcPr>
          <w:p w14:paraId="547FC430" w14:textId="77777777" w:rsidR="0028054B" w:rsidRDefault="00280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640B3" w14:textId="7775848C" w:rsidR="0028054B" w:rsidRDefault="0028054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685E38">
              <w:rPr>
                <w:rFonts w:ascii="Times New Roman" w:hAnsi="Times New Roman" w:cs="Times New Roman"/>
                <w:sz w:val="24"/>
                <w:szCs w:val="24"/>
              </w:rPr>
              <w:t>2333/26.03.2025</w:t>
            </w:r>
          </w:p>
        </w:tc>
      </w:tr>
    </w:tbl>
    <w:p w14:paraId="64B6828A" w14:textId="77777777" w:rsidR="0028054B" w:rsidRDefault="0028054B" w:rsidP="0028054B">
      <w:pPr>
        <w:spacing w:line="263" w:lineRule="exact"/>
        <w:contextualSpacing/>
        <w:jc w:val="center"/>
        <w:rPr>
          <w:rFonts w:ascii="Calibri" w:eastAsia="Calibri" w:hAnsi="Calibri" w:cs="Arial"/>
          <w:b/>
          <w:sz w:val="28"/>
          <w:szCs w:val="28"/>
        </w:rPr>
      </w:pPr>
    </w:p>
    <w:p w14:paraId="44C384AC" w14:textId="77777777" w:rsidR="0028054B" w:rsidRDefault="0028054B" w:rsidP="00170AD6">
      <w:pPr>
        <w:spacing w:line="263" w:lineRule="exact"/>
        <w:contextualSpacing/>
        <w:rPr>
          <w:rFonts w:ascii="Calibri" w:eastAsia="Calibri" w:hAnsi="Calibri" w:cs="Arial"/>
          <w:b/>
          <w:sz w:val="28"/>
          <w:szCs w:val="28"/>
        </w:rPr>
      </w:pPr>
    </w:p>
    <w:p w14:paraId="0856291E" w14:textId="12E18451" w:rsidR="0028054B" w:rsidRDefault="004F79CE" w:rsidP="00170AD6">
      <w:pPr>
        <w:jc w:val="center"/>
        <w:rPr>
          <w:b/>
          <w:sz w:val="36"/>
        </w:rPr>
      </w:pPr>
      <w:r>
        <w:rPr>
          <w:rFonts w:ascii="Calibri" w:eastAsia="Calibri" w:hAnsi="Calibri" w:cs="Arial"/>
          <w:b/>
          <w:sz w:val="28"/>
          <w:szCs w:val="28"/>
        </w:rPr>
        <w:t>MARTIE 2025</w:t>
      </w:r>
    </w:p>
    <w:p w14:paraId="3D80863C" w14:textId="0E897B57" w:rsidR="0028054B" w:rsidRDefault="0028054B" w:rsidP="00170AD6">
      <w:pPr>
        <w:jc w:val="center"/>
        <w:rPr>
          <w:b/>
          <w:sz w:val="36"/>
        </w:rPr>
      </w:pPr>
      <w:r>
        <w:rPr>
          <w:b/>
          <w:sz w:val="36"/>
        </w:rPr>
        <w:t xml:space="preserve">INDEMNIZATIE BRUTA CONSILIERI LOCALI </w:t>
      </w:r>
      <w:r w:rsidR="004F79CE">
        <w:rPr>
          <w:b/>
          <w:sz w:val="36"/>
        </w:rPr>
        <w:t>MARTIE 2025</w:t>
      </w:r>
    </w:p>
    <w:p w14:paraId="06AA8F88" w14:textId="194DB97E" w:rsidR="0028054B" w:rsidRDefault="001868B1" w:rsidP="0028054B">
      <w:pPr>
        <w:pStyle w:val="ListParagraph"/>
        <w:numPr>
          <w:ilvl w:val="0"/>
          <w:numId w:val="1"/>
        </w:numPr>
        <w:jc w:val="center"/>
        <w:rPr>
          <w:b/>
          <w:sz w:val="36"/>
        </w:rPr>
      </w:pPr>
      <w:r>
        <w:rPr>
          <w:b/>
          <w:sz w:val="36"/>
        </w:rPr>
        <w:t>773</w:t>
      </w:r>
      <w:r w:rsidR="0028054B">
        <w:rPr>
          <w:b/>
          <w:sz w:val="36"/>
        </w:rPr>
        <w:t xml:space="preserve"> LEI</w:t>
      </w:r>
    </w:p>
    <w:p w14:paraId="5D79CAE8" w14:textId="77777777" w:rsidR="00FD582E" w:rsidRDefault="00FD582E" w:rsidP="0028054B">
      <w:pPr>
        <w:rPr>
          <w:rFonts w:cstheme="minorHAnsi"/>
        </w:rPr>
      </w:pPr>
    </w:p>
    <w:p w14:paraId="5850FED1" w14:textId="71AE83E1" w:rsidR="0028054B" w:rsidRPr="00170AD6" w:rsidRDefault="00170AD6" w:rsidP="0028054B">
      <w:pPr>
        <w:rPr>
          <w:rFonts w:cstheme="minorHAnsi"/>
        </w:rPr>
      </w:pPr>
      <w:r w:rsidRPr="00170AD6">
        <w:rPr>
          <w:rFonts w:cstheme="minorHAnsi"/>
        </w:rPr>
        <w:t>Primar,</w:t>
      </w:r>
      <w:r w:rsidRPr="00170AD6">
        <w:rPr>
          <w:rFonts w:cstheme="minorHAnsi"/>
        </w:rPr>
        <w:tab/>
      </w:r>
      <w:r w:rsidRPr="00170AD6">
        <w:rPr>
          <w:rFonts w:cstheme="minorHAnsi"/>
        </w:rPr>
        <w:tab/>
      </w:r>
      <w:r w:rsidRPr="00170AD6">
        <w:rPr>
          <w:rFonts w:cstheme="minorHAnsi"/>
        </w:rPr>
        <w:tab/>
      </w:r>
      <w:r w:rsidRPr="00170AD6">
        <w:rPr>
          <w:rFonts w:cstheme="minorHAnsi"/>
        </w:rPr>
        <w:tab/>
      </w:r>
      <w:r w:rsidRPr="00170AD6">
        <w:rPr>
          <w:rFonts w:cstheme="minorHAnsi"/>
        </w:rPr>
        <w:tab/>
      </w:r>
      <w:r w:rsidRPr="00170AD6">
        <w:rPr>
          <w:rFonts w:cstheme="minorHAnsi"/>
        </w:rPr>
        <w:tab/>
      </w:r>
      <w:r w:rsidRPr="00170AD6">
        <w:rPr>
          <w:rFonts w:cstheme="minorHAnsi"/>
        </w:rPr>
        <w:tab/>
      </w:r>
      <w:r w:rsidRPr="00170AD6">
        <w:rPr>
          <w:rFonts w:cstheme="minorHAnsi"/>
        </w:rPr>
        <w:tab/>
      </w:r>
      <w:r w:rsidRPr="00170AD6">
        <w:rPr>
          <w:rFonts w:cstheme="minorHAnsi"/>
        </w:rPr>
        <w:tab/>
      </w:r>
      <w:proofErr w:type="spellStart"/>
      <w:r w:rsidRPr="00170AD6">
        <w:rPr>
          <w:rFonts w:cstheme="minorHAnsi"/>
        </w:rPr>
        <w:t>Secretar</w:t>
      </w:r>
      <w:proofErr w:type="spellEnd"/>
      <w:r w:rsidRPr="00170AD6">
        <w:rPr>
          <w:rFonts w:cstheme="minorHAnsi"/>
        </w:rPr>
        <w:t xml:space="preserve"> </w:t>
      </w:r>
      <w:proofErr w:type="gramStart"/>
      <w:r w:rsidRPr="00170AD6">
        <w:rPr>
          <w:rFonts w:cstheme="minorHAnsi"/>
        </w:rPr>
        <w:t>general</w:t>
      </w:r>
      <w:r w:rsidR="000F49AF">
        <w:rPr>
          <w:rFonts w:cstheme="minorHAnsi"/>
        </w:rPr>
        <w:t xml:space="preserve"> </w:t>
      </w:r>
      <w:r w:rsidR="004F79CE">
        <w:rPr>
          <w:rFonts w:cstheme="minorHAnsi"/>
        </w:rPr>
        <w:t>,</w:t>
      </w:r>
      <w:proofErr w:type="gramEnd"/>
    </w:p>
    <w:p w14:paraId="27F46BBC" w14:textId="77777777" w:rsidR="003C5011" w:rsidRPr="00170AD6" w:rsidRDefault="003C5011">
      <w:pPr>
        <w:rPr>
          <w:rFonts w:cstheme="minorHAnsi"/>
        </w:rPr>
      </w:pPr>
    </w:p>
    <w:sectPr w:rsidR="003C5011" w:rsidRPr="00170AD6" w:rsidSect="00170AD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30D10"/>
    <w:multiLevelType w:val="hybridMultilevel"/>
    <w:tmpl w:val="7136C194"/>
    <w:lvl w:ilvl="0" w:tplc="D5EEB626">
      <w:start w:val="468"/>
      <w:numFmt w:val="bullet"/>
      <w:lvlText w:val="-"/>
      <w:lvlJc w:val="left"/>
      <w:pPr>
        <w:ind w:left="435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937249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57"/>
    <w:rsid w:val="000F49AF"/>
    <w:rsid w:val="001141F8"/>
    <w:rsid w:val="00170AD6"/>
    <w:rsid w:val="001868B1"/>
    <w:rsid w:val="0028054B"/>
    <w:rsid w:val="00322072"/>
    <w:rsid w:val="003C5011"/>
    <w:rsid w:val="004F79CE"/>
    <w:rsid w:val="00685E38"/>
    <w:rsid w:val="00AE1C9D"/>
    <w:rsid w:val="00D53357"/>
    <w:rsid w:val="00FD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B1EBF"/>
  <w15:chartTrackingRefBased/>
  <w15:docId w15:val="{496F42B0-944B-4D2C-B4EC-D118D93B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54B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54B"/>
    <w:pPr>
      <w:ind w:left="720"/>
      <w:contextualSpacing/>
    </w:pPr>
  </w:style>
  <w:style w:type="table" w:styleId="TableGrid">
    <w:name w:val="Table Grid"/>
    <w:basedOn w:val="TableNormal"/>
    <w:uiPriority w:val="39"/>
    <w:rsid w:val="0028054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6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2025-03-26T11:52:00Z</cp:lastPrinted>
  <dcterms:created xsi:type="dcterms:W3CDTF">2023-09-20T07:59:00Z</dcterms:created>
  <dcterms:modified xsi:type="dcterms:W3CDTF">2025-03-26T11:52:00Z</dcterms:modified>
</cp:coreProperties>
</file>